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CBEE31" w14:textId="77777777" w:rsidR="002261E3" w:rsidRPr="003E5F3D" w:rsidRDefault="002261E3" w:rsidP="0022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bookmarkStart w:id="0" w:name="_GoBack"/>
      <w:bookmarkEnd w:id="0"/>
      <w:r w:rsidRPr="003E5F3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ИНФОРМАЦИЯ О НЕОБХОДИМОСТИ (ОТСУТСТВИИ</w:t>
      </w:r>
    </w:p>
    <w:p w14:paraId="177DBF8B" w14:textId="77777777" w:rsidR="002261E3" w:rsidRPr="003E5F3D" w:rsidRDefault="002261E3" w:rsidP="0022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E5F3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НЕОБХОДИМОСТИ) ПРОХОЖДЕНИЯ ПОСТУПАЮЩИМИ</w:t>
      </w:r>
    </w:p>
    <w:p w14:paraId="4E2A06FF" w14:textId="77777777" w:rsidR="002261E3" w:rsidRPr="003E5F3D" w:rsidRDefault="002261E3" w:rsidP="0022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E5F3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ОБЯЗАТЕЛЬНОГО ПРЕДВАРИТЕЛЬНОГО МЕДИЦИНСКОГО</w:t>
      </w:r>
    </w:p>
    <w:p w14:paraId="3D5B33C3" w14:textId="72A286DB" w:rsidR="002261E3" w:rsidRPr="003E5F3D" w:rsidRDefault="002261E3" w:rsidP="0022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3E5F3D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 xml:space="preserve">ОСМОТРА </w:t>
      </w:r>
    </w:p>
    <w:p w14:paraId="601C78DE" w14:textId="77777777" w:rsidR="00F0253A" w:rsidRPr="002261E3" w:rsidRDefault="00F0253A" w:rsidP="002261E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14:paraId="681F9035" w14:textId="77777777" w:rsidR="00F0253A" w:rsidRPr="00F0253A" w:rsidRDefault="00F0253A" w:rsidP="00F025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 поступлении на обучение по специальностям «Архитектура»,</w:t>
      </w:r>
    </w:p>
    <w:p w14:paraId="3DA7E79A" w14:textId="68A3076D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«Строительство и эксплуатация зданий и сооружений», «Мастер общестроительных работ» поступающие проходят обязательные предварительные медицинские осмотры обязательные предварительные ме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дицинские осмотры (обследования) в порядке, установленном при заключении трудового договора или служебного контракта по соответствующей должно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сти или специальности, утвержденный постановлением Правительства Рос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сийской Федерации от 14 августа 2013 г. N 697, поступающий представляет оригинал или копию медицинской справки, содержащей сведения о проведе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нии медицинского осмотра в соответствии с перечнем врачей-специалистов, лабораторных и функциональных исследований, установленным Приказом Минздрава России от 28.01.2021 N 29н (ред. от 01.02.2022) «Об утверждении Порядка проведения обязательных предварительных и периодических меди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цинских осмотров работников, предусмотренных частью четвертой статьи 213 Трудового кодекса Российской Федерации, перечня медицинских противопо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казаний к осуществлению работ с вредными и (или) опасными производствен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ными факторами, а также работам, при выполнении которых проводятся обя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зательные предварительные и периодические медицинские осмотры».</w:t>
      </w:r>
    </w:p>
    <w:p w14:paraId="6D6CDE1A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Медицинский осмотр фиксируется в медицинской справке формы 086-У с отметкой:</w:t>
      </w:r>
    </w:p>
    <w:p w14:paraId="04917F83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1" w:name="bookmark0"/>
      <w:bookmarkEnd w:id="1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    о заключении врачей: </w:t>
      </w:r>
      <w:proofErr w:type="spellStart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дерматовенеролог</w:t>
      </w:r>
      <w:proofErr w:type="spellEnd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оторинолагинголог</w:t>
      </w:r>
      <w:proofErr w:type="spellEnd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стомато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лог, терапевт (педиатр), психиатр, нарколог, гинеколог (для женщин);</w:t>
      </w:r>
    </w:p>
    <w:p w14:paraId="5CD58600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2" w:name="bookmark1"/>
      <w:bookmarkEnd w:id="2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  с исследованиями: флюорографии (не позднее 6 месяцев), лаборатор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ные исследования;</w:t>
      </w:r>
    </w:p>
    <w:p w14:paraId="06829DCC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3" w:name="bookmark2"/>
      <w:bookmarkEnd w:id="3"/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    с указанием профилактических прививок и перенесённых заболеваний.</w:t>
      </w:r>
    </w:p>
    <w:p w14:paraId="5BEC4EE2" w14:textId="4DD19D6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заключении терапевтом (педиатром) указывается профессиональная пригодность/непригодность для обучения.</w:t>
      </w:r>
      <w:r w:rsidRPr="00F0253A">
        <w:rPr>
          <w:rFonts w:ascii="Times New Roman" w:eastAsia="Times New Roman" w:hAnsi="Times New Roman" w:cs="Times New Roman"/>
          <w:noProof/>
          <w:color w:val="1A1A1A"/>
          <w:sz w:val="28"/>
          <w:szCs w:val="28"/>
          <w:lang w:eastAsia="ru-RU"/>
        </w:rPr>
        <w:drawing>
          <wp:inline distT="0" distB="0" distL="0" distR="0" wp14:anchorId="0425EAA8" wp14:editId="6E01958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B21A6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Медицинская справка признается действительной,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если она получена не 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u w:val="single"/>
          <w:lang w:eastAsia="ru-RU"/>
        </w:rPr>
        <w:t>ранее года до дня завершения приема документов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14:paraId="4166A636" w14:textId="77777777" w:rsidR="00F0253A" w:rsidRPr="00F0253A" w:rsidRDefault="00F0253A" w:rsidP="00F025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случае, если у поступающего имеются медицинские противопоказа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ния, установленные соответствующими нормативными документами, образо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вательная организация обеспечивает его информирование о связанных с ука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занными противопоказаниями последствиях в период обучения в образова</w:t>
      </w:r>
      <w:r w:rsidRPr="00F0253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softHyphen/>
        <w:t>тельной организации и последующей профессиональной деятельности.</w:t>
      </w:r>
    </w:p>
    <w:sectPr w:rsidR="00F0253A" w:rsidRPr="00F02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4F0"/>
    <w:rsid w:val="002261E3"/>
    <w:rsid w:val="003E5F3D"/>
    <w:rsid w:val="007634F0"/>
    <w:rsid w:val="00B749E0"/>
    <w:rsid w:val="00F0253A"/>
    <w:rsid w:val="00FD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561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9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4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49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2026-02-25T12:02:00Z</dcterms:created>
  <dcterms:modified xsi:type="dcterms:W3CDTF">2026-02-25T12:02:00Z</dcterms:modified>
</cp:coreProperties>
</file>